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D2" w:rsidRDefault="003E0EDD" w:rsidP="00F83A38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lt-LT"/>
        </w:rPr>
        <w:t xml:space="preserve">2017 m. </w:t>
      </w:r>
      <w:r w:rsidR="00F83A38">
        <w:rPr>
          <w:rFonts w:ascii="Times New Roman" w:hAnsi="Times New Roman"/>
          <w:sz w:val="24"/>
          <w:szCs w:val="24"/>
          <w:lang w:val="lt-LT"/>
        </w:rPr>
        <w:t>k</w:t>
      </w:r>
      <w:r w:rsidRPr="00F83A38">
        <w:rPr>
          <w:rFonts w:ascii="Times New Roman" w:hAnsi="Times New Roman"/>
          <w:sz w:val="24"/>
          <w:szCs w:val="24"/>
          <w:lang w:val="lt-LT"/>
        </w:rPr>
        <w:t>ovo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mėnesio pirkimai</w:t>
      </w:r>
    </w:p>
    <w:p w:rsidR="004D76D2" w:rsidRDefault="003E0EDD" w:rsidP="00F83A38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VĮ „Regitra“ Administravimo departamento Personalo ir darbuotojų saugos skyrius.</w:t>
      </w:r>
      <w:r w:rsidR="00F83A3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Kontaktiniai duomenys: specialistė-metodininkė Kristina Tribockė tel. (8</w:t>
      </w:r>
      <w:r>
        <w:rPr>
          <w:rFonts w:ascii="Times New Roman" w:hAnsi="Times New Roman"/>
          <w:sz w:val="24"/>
          <w:szCs w:val="24"/>
          <w:lang w:val="lt-LT"/>
        </w:rPr>
        <w:t xml:space="preserve"> 5) 266 12 97.</w:t>
      </w:r>
    </w:p>
    <w:tbl>
      <w:tblPr>
        <w:tblW w:w="15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12"/>
        <w:gridCol w:w="1984"/>
        <w:gridCol w:w="1134"/>
        <w:gridCol w:w="1843"/>
        <w:gridCol w:w="1843"/>
        <w:gridCol w:w="1276"/>
        <w:gridCol w:w="1496"/>
        <w:gridCol w:w="1480"/>
        <w:gridCol w:w="1560"/>
      </w:tblGrid>
      <w:tr w:rsidR="004D76D2">
        <w:tblPrEx>
          <w:tblCellMar>
            <w:top w:w="0" w:type="dxa"/>
            <w:bottom w:w="0" w:type="dxa"/>
          </w:tblCellMar>
        </w:tblPrEx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 apie nustatytą laimėtoją ir sudarytą sutartį</w:t>
            </w:r>
          </w:p>
        </w:tc>
      </w:tr>
      <w:tr w:rsidR="004D76D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Pirkimo objekto pavadinimas </w:t>
            </w:r>
          </w:p>
          <w:p w:rsidR="004D76D2" w:rsidRDefault="004D7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Priežastys, dėl kurių pasirinktas nurodytas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EUR (su PVM)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į, kuriai laimėtojas ketina pasitelkti trečiuosius asmenis kaip subrangovus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4D76D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</w:t>
            </w:r>
          </w:p>
        </w:tc>
      </w:tr>
      <w:tr w:rsidR="004D76D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Mokymai „Valstybės įmonių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rinkodaros ypatumai ir darbuotojų įsitraukimo galimybės“.</w:t>
            </w:r>
          </w:p>
          <w:p w:rsidR="004D76D2" w:rsidRDefault="004D76D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76D2" w:rsidRDefault="003E0E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Pr="00F83A38" w:rsidRDefault="003E0EDD" w:rsidP="00F8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A38">
              <w:rPr>
                <w:rFonts w:ascii="Times New Roman" w:hAnsi="Times New Roman"/>
                <w:sz w:val="24"/>
                <w:szCs w:val="24"/>
              </w:rPr>
              <w:t>UAB</w:t>
            </w:r>
            <w:r w:rsidR="00F83A38" w:rsidRPr="00F83A38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Pr="00F83A38">
              <w:rPr>
                <w:rFonts w:ascii="Times New Roman" w:hAnsi="Times New Roman"/>
                <w:sz w:val="24"/>
                <w:szCs w:val="24"/>
              </w:rPr>
              <w:t>STEBINK"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95,00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6D2" w:rsidRDefault="003E0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F83A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ir CE kategorijų  transporto priemonių vairuotojų mokymo programa.</w:t>
            </w:r>
          </w:p>
          <w:p w:rsidR="00F83A38" w:rsidRDefault="00F83A38" w:rsidP="00F83A38">
            <w:pPr>
              <w:pStyle w:val="Betarp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Klaipėdos E.Galvanausko PMC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F83A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darbdaviui ir darbdaviui atstovaujančio asmens  darbuotojų saugos ir sveikatos pažymėjimui įgyti.</w:t>
            </w:r>
          </w:p>
          <w:p w:rsidR="00F83A38" w:rsidRDefault="00F83A38" w:rsidP="00F83A38">
            <w:pPr>
              <w:pStyle w:val="Betarp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UAB „ARIRIL“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89,54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F83A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 ir CE+ A (savarankiškai) kategorijų  transporto priemonių vairuotojų mokymo programa.</w:t>
            </w:r>
          </w:p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UAB „Rigveda“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879,00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F83A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C, CE ir D kategorijų  transporto priemonių vairuotojų mokymo programa.</w:t>
            </w:r>
          </w:p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Apklausa </w:t>
            </w:r>
          </w:p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UAB „Rigveda“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989,00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tr w:rsidR="00F83A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6.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Darbuotojų mokymo paslaugos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r>
              <w:rPr>
                <w:rFonts w:ascii="Times New Roman" w:hAnsi="Times New Roman"/>
                <w:sz w:val="24"/>
                <w:szCs w:val="24"/>
              </w:rPr>
              <w:t xml:space="preserve">Mokymai Įmonių, įstaigų ir organizacijų vadovų ir atsakingų asmenų priešgaisrinės saugos mokymai.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83A38" w:rsidRDefault="00F83A38" w:rsidP="00F83A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Pirkimo vertė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„Tuvlita“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Mažiausios kainos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A38" w:rsidRDefault="00F83A38" w:rsidP="00F83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  <w:bookmarkEnd w:id="0"/>
    </w:tbl>
    <w:p w:rsidR="004D76D2" w:rsidRDefault="004D76D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D76D2" w:rsidRDefault="004D76D2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4D76D2" w:rsidRDefault="004D76D2">
      <w:pPr>
        <w:rPr>
          <w:rFonts w:ascii="Times New Roman" w:hAnsi="Times New Roman"/>
          <w:sz w:val="24"/>
          <w:szCs w:val="24"/>
        </w:rPr>
      </w:pPr>
    </w:p>
    <w:sectPr w:rsidR="004D76D2">
      <w:footerReference w:type="default" r:id="rId6"/>
      <w:pgSz w:w="16838" w:h="11906" w:orient="landscape"/>
      <w:pgMar w:top="851" w:right="1077" w:bottom="851" w:left="1134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DD" w:rsidRDefault="003E0EDD">
      <w:pPr>
        <w:spacing w:after="0" w:line="240" w:lineRule="auto"/>
      </w:pPr>
      <w:r>
        <w:separator/>
      </w:r>
    </w:p>
  </w:endnote>
  <w:endnote w:type="continuationSeparator" w:id="0">
    <w:p w:rsidR="003E0EDD" w:rsidRDefault="003E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D7" w:rsidRDefault="003E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DD" w:rsidRDefault="003E0E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0EDD" w:rsidRDefault="003E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76D2"/>
    <w:rsid w:val="003E0EDD"/>
    <w:rsid w:val="004D76D2"/>
    <w:rsid w:val="006D7D65"/>
    <w:rsid w:val="00F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5B50-72E6-43F1-A5F1-4DB8962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pPr>
      <w:suppressAutoHyphens/>
      <w:spacing w:after="0" w:line="240" w:lineRule="auto"/>
    </w:pPr>
  </w:style>
  <w:style w:type="character" w:styleId="Grietas">
    <w:name w:val="Strong"/>
    <w:basedOn w:val="Numatytasispastraiposriftas"/>
    <w:rPr>
      <w:b/>
      <w:bCs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Džiuljeta Malinauskaitė</cp:lastModifiedBy>
  <cp:revision>3</cp:revision>
  <dcterms:created xsi:type="dcterms:W3CDTF">2017-05-03T12:41:00Z</dcterms:created>
  <dcterms:modified xsi:type="dcterms:W3CDTF">2017-05-03T12:42:00Z</dcterms:modified>
</cp:coreProperties>
</file>